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84C07" w14:textId="29DD214D" w:rsidR="00794E1A" w:rsidRDefault="00794E1A" w:rsidP="00794E1A">
      <w:pPr>
        <w:rPr>
          <w:lang w:val="en-US"/>
        </w:rPr>
      </w:pPr>
      <w:r w:rsidRPr="00794E1A">
        <w:rPr>
          <w:lang w:val="en-US"/>
        </w:rPr>
        <w:t>The PDRA TF has developed 3 new PDRA’s</w:t>
      </w:r>
      <w:r w:rsidR="00621BD5">
        <w:rPr>
          <w:lang w:val="en-US"/>
        </w:rPr>
        <w:t xml:space="preserve"> which have undergone internal JARUS consultation and are ready for external consultation:</w:t>
      </w:r>
    </w:p>
    <w:p w14:paraId="6B1E546C" w14:textId="1FCC031D" w:rsidR="004D3518" w:rsidRDefault="00794E1A" w:rsidP="00794E1A">
      <w:pPr>
        <w:pStyle w:val="Listeafsnit"/>
        <w:numPr>
          <w:ilvl w:val="0"/>
          <w:numId w:val="2"/>
        </w:numPr>
        <w:rPr>
          <w:lang w:val="en-US"/>
        </w:rPr>
      </w:pPr>
      <w:r w:rsidRPr="00794E1A">
        <w:rPr>
          <w:lang w:val="en-US"/>
        </w:rPr>
        <w:t>PDRA-06 which addresses operations with prototype UAS with a dimension up 8 m.</w:t>
      </w:r>
      <w:r>
        <w:rPr>
          <w:lang w:val="en-US"/>
        </w:rPr>
        <w:t xml:space="preserve"> Experience has shown that operators find it challenging to do a SORA risk assessment </w:t>
      </w:r>
      <w:r w:rsidR="00621BD5">
        <w:rPr>
          <w:lang w:val="en-US"/>
        </w:rPr>
        <w:t xml:space="preserve">without having ever flown the </w:t>
      </w:r>
      <w:proofErr w:type="gramStart"/>
      <w:r w:rsidR="00621BD5">
        <w:rPr>
          <w:lang w:val="en-US"/>
        </w:rPr>
        <w:t>particular UAS</w:t>
      </w:r>
      <w:proofErr w:type="gramEnd"/>
      <w:r w:rsidR="00621BD5">
        <w:rPr>
          <w:lang w:val="en-US"/>
        </w:rPr>
        <w:t xml:space="preserve"> before</w:t>
      </w:r>
      <w:r w:rsidR="00B654A6">
        <w:rPr>
          <w:lang w:val="en-US"/>
        </w:rPr>
        <w:t>,</w:t>
      </w:r>
      <w:r w:rsidR="00621BD5">
        <w:rPr>
          <w:lang w:val="en-US"/>
        </w:rPr>
        <w:t xml:space="preserve"> and the PDRA therefore</w:t>
      </w:r>
      <w:r w:rsidR="00B654A6">
        <w:rPr>
          <w:lang w:val="en-US"/>
        </w:rPr>
        <w:t xml:space="preserve"> provides</w:t>
      </w:r>
      <w:r w:rsidR="00621BD5">
        <w:rPr>
          <w:lang w:val="en-US"/>
        </w:rPr>
        <w:t xml:space="preserve"> a simplified solution to this challenge</w:t>
      </w:r>
      <w:r w:rsidR="00B654A6">
        <w:rPr>
          <w:lang w:val="en-US"/>
        </w:rPr>
        <w:t>.</w:t>
      </w:r>
    </w:p>
    <w:p w14:paraId="21452178" w14:textId="778DBEFF" w:rsidR="00621BD5" w:rsidRDefault="00621BD5" w:rsidP="00794E1A">
      <w:pPr>
        <w:pStyle w:val="Listeafsnit"/>
        <w:numPr>
          <w:ilvl w:val="0"/>
          <w:numId w:val="2"/>
        </w:numPr>
        <w:rPr>
          <w:lang w:val="en-US"/>
        </w:rPr>
      </w:pPr>
      <w:r>
        <w:rPr>
          <w:lang w:val="en-US"/>
        </w:rPr>
        <w:t>PDRA-08 which addresses swarming operations. SORA does not currently address such operations, but with experience from several countries and a prescriptive approach</w:t>
      </w:r>
      <w:r w:rsidR="00B654A6">
        <w:rPr>
          <w:lang w:val="en-US"/>
        </w:rPr>
        <w:t xml:space="preserve"> in line with SORA</w:t>
      </w:r>
      <w:r>
        <w:rPr>
          <w:lang w:val="en-US"/>
        </w:rPr>
        <w:t>, this PDRA provides a set of requirements to which operators can apply</w:t>
      </w:r>
      <w:r w:rsidR="00B654A6">
        <w:rPr>
          <w:lang w:val="en-US"/>
        </w:rPr>
        <w:t>.</w:t>
      </w:r>
    </w:p>
    <w:p w14:paraId="037190FB" w14:textId="2DB22B25" w:rsidR="00621BD5" w:rsidRDefault="00621BD5" w:rsidP="00794E1A">
      <w:pPr>
        <w:pStyle w:val="Listeafsnit"/>
        <w:numPr>
          <w:ilvl w:val="0"/>
          <w:numId w:val="2"/>
        </w:numPr>
        <w:rPr>
          <w:lang w:val="en-US"/>
        </w:rPr>
      </w:pPr>
      <w:r>
        <w:rPr>
          <w:lang w:val="en-US"/>
        </w:rPr>
        <w:t>PDRA-10 which addresses VLOS operations above 120/150 m which would be categorized as ARC-c by SORA (if no substantiation of reduced traffic intensity Is available). The PDRA covers operations up to 200 m AGL for limited duration which can qualify for a strategic mitigation to lower from ARC-c to ARC-b</w:t>
      </w:r>
      <w:r w:rsidR="00B654A6">
        <w:rPr>
          <w:lang w:val="en-US"/>
        </w:rPr>
        <w:t>.</w:t>
      </w:r>
    </w:p>
    <w:p w14:paraId="6808FDE3" w14:textId="4692E2CA" w:rsidR="00621BD5" w:rsidRDefault="00621BD5" w:rsidP="00621BD5">
      <w:pPr>
        <w:rPr>
          <w:lang w:val="en-US"/>
        </w:rPr>
      </w:pPr>
      <w:r>
        <w:rPr>
          <w:lang w:val="en-US"/>
        </w:rPr>
        <w:t>The PDRA</w:t>
      </w:r>
      <w:r w:rsidR="00B654A6">
        <w:rPr>
          <w:lang w:val="en-US"/>
        </w:rPr>
        <w:t>’s</w:t>
      </w:r>
      <w:r>
        <w:rPr>
          <w:lang w:val="en-US"/>
        </w:rPr>
        <w:t xml:space="preserve"> have been developed in accordance with SORA 2.0 while making sure know</w:t>
      </w:r>
      <w:r w:rsidR="00B654A6">
        <w:rPr>
          <w:lang w:val="en-US"/>
        </w:rPr>
        <w:t>n</w:t>
      </w:r>
      <w:r>
        <w:rPr>
          <w:lang w:val="en-US"/>
        </w:rPr>
        <w:t xml:space="preserve"> changes to SORA 2.5 would not invalidate the PDRA. </w:t>
      </w:r>
      <w:r w:rsidR="00B654A6">
        <w:rPr>
          <w:lang w:val="en-US"/>
        </w:rPr>
        <w:t xml:space="preserve">It is anticipated that the PDRA’s will be updated </w:t>
      </w:r>
      <w:proofErr w:type="gramStart"/>
      <w:r w:rsidR="00B654A6">
        <w:rPr>
          <w:lang w:val="en-US"/>
        </w:rPr>
        <w:t>subsequent to</w:t>
      </w:r>
      <w:proofErr w:type="gramEnd"/>
      <w:r w:rsidR="00B654A6">
        <w:rPr>
          <w:lang w:val="en-US"/>
        </w:rPr>
        <w:t xml:space="preserve"> external consultation to reflect SORA 2.5.</w:t>
      </w:r>
    </w:p>
    <w:p w14:paraId="48FEA0DD" w14:textId="5B73B23D" w:rsidR="00B654A6" w:rsidRPr="00621BD5" w:rsidRDefault="00B654A6" w:rsidP="00621BD5">
      <w:pPr>
        <w:rPr>
          <w:lang w:val="en-US"/>
        </w:rPr>
      </w:pPr>
      <w:r>
        <w:rPr>
          <w:lang w:val="en-US"/>
        </w:rPr>
        <w:t>The usage of PDRA’s have not been as high as we would like to see since the operators are still required to develop an Operators Manual (OM). With the OM providing for most of the effort to get an authorization, the advantage of using a PDRA is often limited. The TF has therefore identified a need to provide template O</w:t>
      </w:r>
      <w:r w:rsidR="00A969D1">
        <w:rPr>
          <w:lang w:val="en-US"/>
        </w:rPr>
        <w:t>M’s</w:t>
      </w:r>
      <w:r>
        <w:rPr>
          <w:lang w:val="en-US"/>
        </w:rPr>
        <w:t xml:space="preserve"> along with PDRA’s and the work to develop such template</w:t>
      </w:r>
      <w:r w:rsidR="00A969D1">
        <w:rPr>
          <w:lang w:val="en-US"/>
        </w:rPr>
        <w:t>s</w:t>
      </w:r>
      <w:r>
        <w:rPr>
          <w:lang w:val="en-US"/>
        </w:rPr>
        <w:t xml:space="preserve"> has been initiated. It is anticipated that we can add template </w:t>
      </w:r>
      <w:proofErr w:type="gramStart"/>
      <w:r>
        <w:rPr>
          <w:lang w:val="en-US"/>
        </w:rPr>
        <w:t>OM’s</w:t>
      </w:r>
      <w:proofErr w:type="gramEnd"/>
      <w:r>
        <w:rPr>
          <w:lang w:val="en-US"/>
        </w:rPr>
        <w:t xml:space="preserve"> after external consultation with the final PDRA’s.</w:t>
      </w:r>
    </w:p>
    <w:sectPr w:rsidR="00B654A6" w:rsidRPr="00621BD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454E"/>
    <w:multiLevelType w:val="hybridMultilevel"/>
    <w:tmpl w:val="259EA5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6201ED5"/>
    <w:multiLevelType w:val="hybridMultilevel"/>
    <w:tmpl w:val="17AA15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005744789">
    <w:abstractNumId w:val="0"/>
  </w:num>
  <w:num w:numId="2" w16cid:durableId="1563710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1A"/>
    <w:rsid w:val="00380207"/>
    <w:rsid w:val="004D3518"/>
    <w:rsid w:val="00621BD5"/>
    <w:rsid w:val="00794E1A"/>
    <w:rsid w:val="00A969D1"/>
    <w:rsid w:val="00B654A6"/>
    <w:rsid w:val="00D14045"/>
    <w:rsid w:val="00E547F6"/>
    <w:rsid w:val="00F27F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83682"/>
  <w15:chartTrackingRefBased/>
  <w15:docId w15:val="{E8B217B5-D946-4E66-B8DB-85583899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94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242</Words>
  <Characters>1478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Klavs Andersen</dc:creator>
  <cp:keywords/>
  <dc:description/>
  <cp:lastModifiedBy>Klavs Andersen</cp:lastModifiedBy>
  <cp:revision>1</cp:revision>
  <dcterms:created xsi:type="dcterms:W3CDTF">2023-06-14T07:52:00Z</dcterms:created>
  <dcterms:modified xsi:type="dcterms:W3CDTF">2023-06-14T12:37:00Z</dcterms:modified>
</cp:coreProperties>
</file>